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D5" w:rsidRPr="00B4295A" w:rsidRDefault="00B102D5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CENTRE FOR RESEARCH DEVELOPMENT  </w:t>
      </w:r>
    </w:p>
    <w:p w:rsidR="00436D8E" w:rsidRPr="00B4295A" w:rsidRDefault="00B102D5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36D8E" w:rsidRPr="00B4295A">
        <w:rPr>
          <w:rFonts w:ascii="Times New Roman" w:hAnsi="Times New Roman" w:cs="Times New Roman"/>
          <w:b/>
          <w:color w:val="000000"/>
          <w:sz w:val="24"/>
          <w:szCs w:val="24"/>
        </w:rPr>
        <w:t>Centre of Excellence for Protected Cultivation</w:t>
      </w: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95A">
        <w:rPr>
          <w:rFonts w:ascii="Times New Roman" w:hAnsi="Times New Roman" w:cs="Times New Roman"/>
          <w:b/>
          <w:color w:val="000000"/>
          <w:sz w:val="28"/>
          <w:szCs w:val="28"/>
        </w:rPr>
        <w:t>Horticultural Research Station</w:t>
      </w: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Dr.Y.S.R.Horticultural</w:t>
      </w:r>
      <w:proofErr w:type="spellEnd"/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University</w:t>
      </w: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Venkataramannagudem, West Godavari Dist, Andhra Pradesh, </w:t>
      </w:r>
      <w:proofErr w:type="gramStart"/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Pin :</w:t>
      </w:r>
      <w:proofErr w:type="gramEnd"/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534101</w:t>
      </w: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Invitation for Expression of Interest (EOI) for Grafted Vegetable Seedling Production</w:t>
      </w: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6D8E" w:rsidRPr="00B4295A" w:rsidRDefault="00335E81" w:rsidP="00436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429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Ref No:  </w:t>
      </w:r>
      <w:r w:rsidR="00212A65" w:rsidRPr="00B429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Memo No. 2868/</w:t>
      </w:r>
      <w:proofErr w:type="spellStart"/>
      <w:r w:rsidR="00212A65" w:rsidRPr="00B429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Res.I</w:t>
      </w:r>
      <w:proofErr w:type="spellEnd"/>
      <w:r w:rsidR="00212A65" w:rsidRPr="00B429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/2020 dated.06.09.2020</w:t>
      </w:r>
    </w:p>
    <w:p w:rsidR="00212A65" w:rsidRPr="00B4295A" w:rsidRDefault="00212A65" w:rsidP="00436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36D8E" w:rsidRPr="00B4295A" w:rsidRDefault="00436D8E" w:rsidP="00436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Background</w:t>
      </w:r>
    </w:p>
    <w:p w:rsidR="003D3D5E" w:rsidRPr="00B4295A" w:rsidRDefault="003D3D5E" w:rsidP="00436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3D5E" w:rsidRPr="00B4295A" w:rsidRDefault="00B102D5" w:rsidP="008120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Centre for Research and Development (CRD) </w:t>
      </w:r>
      <w:r w:rsidR="002A3E0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established in the year 2016 at </w:t>
      </w:r>
      <w:proofErr w:type="spellStart"/>
      <w:r w:rsidR="002A3E0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Dr.Y.S.R.Horticultural</w:t>
      </w:r>
      <w:proofErr w:type="spellEnd"/>
      <w:r w:rsidR="002A3E0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Venkataramannagudem under NABARD RIDF-XX. The project was aimed to demonstrate different technologies for intensive and commercial cultivation of horticultural crops. The centre was establish</w:t>
      </w:r>
      <w:r w:rsidR="009E668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act as a nodal centre of research and development </w:t>
      </w:r>
      <w:r w:rsidR="002A3E0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work, training and transfer of technology on the above aspects.</w:t>
      </w:r>
      <w:r w:rsidR="009E668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unit is having a Hi-Tech nursery with state of art facilities for growing vegetable seedlings for the benefit of farmers.</w:t>
      </w:r>
      <w:r w:rsidR="0092386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Centre has one </w:t>
      </w:r>
      <w:r w:rsidR="00BB0C92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climate-controlled</w:t>
      </w:r>
      <w:r w:rsidR="0092386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greenhouse (1075 sqm) and hardening chamber (2112 sqm) with boomer irrigation systems</w:t>
      </w:r>
      <w:r w:rsidR="00BB0C92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vegetable and flower crop seedlings are being produced and supplied to the farmers since 2016.</w:t>
      </w:r>
      <w:r w:rsidR="004B5B5B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A1D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need to supply grafted vegetable seedlings in larger quantities to the farmers. </w:t>
      </w:r>
      <w:r w:rsidR="004B5B5B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Keeping in </w:t>
      </w:r>
      <w:r w:rsidR="00B05A1D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4B5B5B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view </w:t>
      </w:r>
      <w:r w:rsidR="00B05A1D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4B5B5B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Centre is planning to start grafted vegetable seedling</w:t>
      </w:r>
      <w:r w:rsidR="005D0E93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production</w:t>
      </w:r>
      <w:r w:rsidR="00B05A1D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862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initially for two years</w:t>
      </w:r>
      <w:r w:rsidR="00B05A1D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5B5B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92386F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partnership</w:t>
      </w:r>
      <w:r w:rsidR="004B5B5B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experienced organisation in the relevant field</w:t>
      </w:r>
      <w:r w:rsidR="00A12862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5A1D" w:rsidRPr="00B4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Hence, experienced organizations are invited to use the facilities on cost basis.</w:t>
      </w:r>
    </w:p>
    <w:p w:rsidR="00A12862" w:rsidRPr="00B4295A" w:rsidRDefault="00A12862" w:rsidP="008120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862" w:rsidRPr="00B4295A" w:rsidRDefault="00A12862" w:rsidP="00A128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Requirement </w:t>
      </w:r>
    </w:p>
    <w:p w:rsidR="00A12862" w:rsidRPr="00B4295A" w:rsidRDefault="00A12862" w:rsidP="00A1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color w:val="000000"/>
          <w:sz w:val="24"/>
          <w:szCs w:val="24"/>
        </w:rPr>
        <w:t>The requirement for the first two years is given below</w:t>
      </w:r>
    </w:p>
    <w:p w:rsidR="00A12862" w:rsidRPr="00B4295A" w:rsidRDefault="00A12862" w:rsidP="00A1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08"/>
        <w:gridCol w:w="2670"/>
        <w:gridCol w:w="2008"/>
        <w:gridCol w:w="1843"/>
      </w:tblGrid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 No</w:t>
            </w: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Crop</w:t>
            </w:r>
          </w:p>
        </w:tc>
        <w:tc>
          <w:tcPr>
            <w:tcW w:w="3851" w:type="dxa"/>
            <w:gridSpan w:val="2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Quantity of Grafted </w:t>
            </w:r>
            <w:r w:rsidR="005D0E93"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vegetable </w:t>
            </w: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seedlings to be produced</w:t>
            </w:r>
          </w:p>
        </w:tc>
      </w:tr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2021-22</w:t>
            </w:r>
          </w:p>
        </w:tc>
      </w:tr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Chilli</w:t>
            </w: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1,00,000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2,00,000</w:t>
            </w:r>
          </w:p>
        </w:tc>
      </w:tr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Brinjal</w:t>
            </w: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Tomato </w:t>
            </w: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Capsicum</w:t>
            </w: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A12862" w:rsidRPr="00B4295A" w:rsidTr="00803299">
        <w:trPr>
          <w:jc w:val="center"/>
        </w:trPr>
        <w:tc>
          <w:tcPr>
            <w:tcW w:w="7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Gourds and Melons</w:t>
            </w: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1,25,000</w:t>
            </w:r>
          </w:p>
        </w:tc>
      </w:tr>
      <w:tr w:rsidR="00A12862" w:rsidRPr="00B4295A" w:rsidTr="00803299">
        <w:trPr>
          <w:jc w:val="center"/>
        </w:trPr>
        <w:tc>
          <w:tcPr>
            <w:tcW w:w="3378" w:type="dxa"/>
            <w:gridSpan w:val="2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08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3,00,000</w:t>
            </w:r>
          </w:p>
        </w:tc>
        <w:tc>
          <w:tcPr>
            <w:tcW w:w="1843" w:type="dxa"/>
          </w:tcPr>
          <w:p w:rsidR="00A12862" w:rsidRPr="00B4295A" w:rsidRDefault="00A12862" w:rsidP="008032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5,00,000</w:t>
            </w:r>
          </w:p>
        </w:tc>
      </w:tr>
    </w:tbl>
    <w:p w:rsidR="00A12862" w:rsidRPr="00B4295A" w:rsidRDefault="00A12862" w:rsidP="00A1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668F" w:rsidRPr="00B4295A" w:rsidRDefault="00B102D5" w:rsidP="00A1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color w:val="000000"/>
          <w:sz w:val="24"/>
          <w:szCs w:val="24"/>
        </w:rPr>
        <w:t>Interested C</w:t>
      </w:r>
      <w:r w:rsidR="00436D8E" w:rsidRPr="00B4295A">
        <w:rPr>
          <w:rFonts w:ascii="Times New Roman" w:hAnsi="Times New Roman" w:cs="Times New Roman"/>
          <w:color w:val="000000"/>
          <w:sz w:val="24"/>
          <w:szCs w:val="24"/>
        </w:rPr>
        <w:t>ompanies</w:t>
      </w:r>
      <w:r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/Firmscan participate </w:t>
      </w:r>
      <w:r w:rsidR="00436D8E"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in the EOI process and are shortlisted based on the </w:t>
      </w:r>
      <w:r w:rsidR="009E668F"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prequalification </w:t>
      </w:r>
      <w:r w:rsidR="00436D8E" w:rsidRPr="00B4295A">
        <w:rPr>
          <w:rFonts w:ascii="Times New Roman" w:hAnsi="Times New Roman" w:cs="Times New Roman"/>
          <w:color w:val="000000"/>
          <w:sz w:val="24"/>
          <w:szCs w:val="24"/>
        </w:rPr>
        <w:t>criteria</w:t>
      </w:r>
      <w:r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2862" w:rsidRPr="00B4295A" w:rsidRDefault="00A12862" w:rsidP="008120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E93" w:rsidRPr="00B4295A" w:rsidRDefault="005D0E93" w:rsidP="008120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295A" w:rsidRDefault="00B429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36D8E" w:rsidRPr="00B4295A" w:rsidRDefault="00436D8E" w:rsidP="008120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Expression of Interest Format</w:t>
      </w:r>
    </w:p>
    <w:p w:rsidR="00436D8E" w:rsidRPr="00B4295A" w:rsidRDefault="00436D8E" w:rsidP="00B4295A">
      <w:pPr>
        <w:autoSpaceDE w:val="0"/>
        <w:autoSpaceDN w:val="0"/>
        <w:adjustRightInd w:val="0"/>
        <w:spacing w:after="0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Interested companies are invited to submit their Expression of Interest in the format below: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1. Covering letter on the company's letterhead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2. Contact information of the company with email address, phone number, postal address of thehead office and all branch offices along with name of the representative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3. Organization profile including details of incorporation, strength and constitution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4. Name and designation of the head of the organization and institutional structure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5. Annual turnover for the last three financial years</w:t>
      </w:r>
    </w:p>
    <w:p w:rsidR="00436D8E" w:rsidRPr="00B4295A" w:rsidRDefault="00B4295A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6. 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Details of the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grafted vegetable seedling</w:t>
      </w:r>
      <w:r w:rsidR="00B05A1D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/seedling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production projects</w:t>
      </w:r>
      <w:r w:rsidR="00B05A1D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undertaken/</w:t>
      </w:r>
      <w:r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completed so far and any other projects of similar kind 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7. Brief plan for procurement of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root stock</w:t>
      </w:r>
      <w:r w:rsidR="005D0E93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s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, seeds, grafting</w:t>
      </w:r>
      <w:r w:rsidR="005D0E93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methods</w:t>
      </w:r>
      <w:r w:rsidR="00A12862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,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major items o</w:t>
      </w:r>
      <w:r w:rsidR="00A12862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r 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equipment expected to be usedfor operations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Pre-qualification Criteria</w:t>
      </w:r>
    </w:p>
    <w:p w:rsidR="009E668F" w:rsidRPr="00B4295A" w:rsidRDefault="00436D8E" w:rsidP="00B4295A">
      <w:pPr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The company should</w:t>
      </w:r>
      <w:r w:rsidR="009E668F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h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ave</w:t>
      </w:r>
    </w:p>
    <w:p w:rsidR="00436D8E" w:rsidRPr="00B4295A" w:rsidRDefault="009E668F" w:rsidP="00B429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P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rior experience i.e.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production of </w:t>
      </w:r>
      <w:r w:rsidR="005D0E93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v</w:t>
      </w:r>
      <w:r w:rsidR="00212A65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egetable seedlings and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grafted vegetable 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s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eedlings in the mentioned crops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for at least </w:t>
      </w:r>
      <w:r w:rsidR="00A12862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three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years and presently it should be in operation</w:t>
      </w:r>
    </w:p>
    <w:p w:rsidR="008120FC" w:rsidRPr="00B4295A" w:rsidRDefault="008120FC" w:rsidP="00B4295A">
      <w:pPr>
        <w:pStyle w:val="ListParagraph"/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color w:val="000000"/>
          <w:sz w:val="12"/>
          <w:szCs w:val="12"/>
        </w:rPr>
      </w:pPr>
    </w:p>
    <w:p w:rsidR="00436D8E" w:rsidRPr="00B4295A" w:rsidRDefault="005D0E93" w:rsidP="00B429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A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current annual turnover equivalent to INR </w:t>
      </w:r>
      <w:r w:rsidR="008120FC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1 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crore or more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color w:val="000000"/>
          <w:sz w:val="24"/>
          <w:szCs w:val="24"/>
        </w:rPr>
        <w:t>Presentation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Shortlisted companies shall be contacted to make a presentation to </w:t>
      </w:r>
      <w:r w:rsidR="004B5B5B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Dr YSRHU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onaspects mentioned in the </w:t>
      </w:r>
      <w:r w:rsidR="005D0E93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R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equest for Information below.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b/>
          <w:bCs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b/>
          <w:bCs/>
          <w:color w:val="000000"/>
          <w:sz w:val="24"/>
          <w:szCs w:val="24"/>
        </w:rPr>
        <w:t>Request for Information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Information on the following</w:t>
      </w:r>
      <w:r w:rsidR="005D0E93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aspects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may be sent as part of the Expression of Interest or provided as part of thepresentation </w:t>
      </w:r>
      <w:r w:rsidR="004B5B5B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to Dr YSRHU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by those shortlisted. The response to the Request for Information is not part of thepre-qualification criteria.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1. Description of the </w:t>
      </w:r>
      <w:r w:rsidR="0092386F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methods of grafting to be adopted by the 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company </w:t>
      </w:r>
      <w:r w:rsidR="00212A65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for production of grafted vegetable seedling production 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including </w:t>
      </w:r>
      <w:r w:rsidR="0092386F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root stocks</w:t>
      </w:r>
      <w:r w:rsidR="00B05A1D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/seedlings</w:t>
      </w:r>
      <w:r w:rsidR="00B4295A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.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2. The terms and conditions or participation mode with government agencies on similar </w:t>
      </w:r>
      <w:r w:rsidR="0092386F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vegetable grafting 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project(s)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3. Details of the </w:t>
      </w:r>
      <w:r w:rsidR="0092386F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modifications need to be made in the greenhouse and hardening chamber at C</w:t>
      </w:r>
      <w:r w:rsidR="00B102D5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RD</w:t>
      </w:r>
      <w:r w:rsidR="0092386F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where vegetable grafting will be taken upby the firm</w:t>
      </w:r>
    </w:p>
    <w:p w:rsidR="00436D8E" w:rsidRPr="00B4295A" w:rsidRDefault="00B102D5" w:rsidP="00B4295A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T15Ct00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lastRenderedPageBreak/>
        <w:t>4.</w:t>
      </w:r>
      <w:r w:rsidR="00436D8E"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Client certificates regarding satisfactory handling of such projects, with reference names fromwithin your customers</w:t>
      </w:r>
    </w:p>
    <w:p w:rsidR="005D0E93" w:rsidRPr="00B4295A" w:rsidRDefault="005D0E93" w:rsidP="00801A14">
      <w:pPr>
        <w:rPr>
          <w:rFonts w:ascii="Times New Roman" w:hAnsi="Times New Roman" w:cs="Times New Roman"/>
          <w:b/>
          <w:sz w:val="14"/>
          <w:szCs w:val="14"/>
        </w:rPr>
      </w:pPr>
    </w:p>
    <w:p w:rsidR="00801A14" w:rsidRPr="00B4295A" w:rsidRDefault="00801A14" w:rsidP="00801A14">
      <w:pPr>
        <w:rPr>
          <w:rFonts w:ascii="Times New Roman" w:hAnsi="Times New Roman" w:cs="Times New Roman"/>
          <w:b/>
          <w:sz w:val="24"/>
          <w:szCs w:val="24"/>
        </w:rPr>
      </w:pPr>
      <w:r w:rsidRPr="00B4295A">
        <w:rPr>
          <w:rFonts w:ascii="Times New Roman" w:hAnsi="Times New Roman" w:cs="Times New Roman"/>
          <w:b/>
          <w:sz w:val="24"/>
          <w:szCs w:val="24"/>
        </w:rPr>
        <w:t>Terms and Conditions</w:t>
      </w:r>
    </w:p>
    <w:p w:rsidR="00801A14" w:rsidRPr="00B4295A" w:rsidRDefault="00801A14" w:rsidP="00B429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95A">
        <w:rPr>
          <w:rFonts w:ascii="Times New Roman" w:hAnsi="Times New Roman" w:cs="Times New Roman"/>
          <w:sz w:val="24"/>
          <w:szCs w:val="24"/>
        </w:rPr>
        <w:t xml:space="preserve">Physical assets, facility and on ground infrastructures will be provided by </w:t>
      </w:r>
      <w:r w:rsidRPr="00B4295A">
        <w:rPr>
          <w:rFonts w:ascii="Times New Roman" w:hAnsi="Times New Roman" w:cs="Times New Roman"/>
          <w:szCs w:val="24"/>
        </w:rPr>
        <w:t>Dr.YSRHU</w:t>
      </w:r>
      <w:r w:rsidRPr="00B4295A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B4295A">
        <w:rPr>
          <w:rFonts w:ascii="Times New Roman" w:hAnsi="Times New Roman" w:cs="Times New Roman"/>
          <w:bCs/>
          <w:sz w:val="24"/>
          <w:szCs w:val="28"/>
        </w:rPr>
        <w:t>Firm/Company</w:t>
      </w:r>
      <w:r w:rsidR="00B4295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4295A">
        <w:rPr>
          <w:rFonts w:ascii="Times New Roman" w:hAnsi="Times New Roman" w:cs="Times New Roman"/>
          <w:sz w:val="24"/>
          <w:szCs w:val="24"/>
        </w:rPr>
        <w:t>will take care of the property with good care, hygiene and adhere to all safety norms</w:t>
      </w:r>
    </w:p>
    <w:p w:rsidR="00801A14" w:rsidRPr="00B4295A" w:rsidRDefault="00801A14" w:rsidP="00B4295A">
      <w:pPr>
        <w:pStyle w:val="AnnexHead"/>
        <w:pageBreakBefore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B4295A">
        <w:rPr>
          <w:rFonts w:ascii="Times New Roman" w:hAnsi="Times New Roman"/>
          <w:b w:val="0"/>
          <w:szCs w:val="24"/>
        </w:rPr>
        <w:t>The Firm/Company shall hand over all the items/assets as listed and provided in as it</w:t>
      </w:r>
      <w:r w:rsidR="00335E81" w:rsidRPr="00B4295A">
        <w:rPr>
          <w:rFonts w:ascii="Times New Roman" w:hAnsi="Times New Roman"/>
          <w:b w:val="0"/>
          <w:szCs w:val="24"/>
        </w:rPr>
        <w:t>’s</w:t>
      </w:r>
      <w:r w:rsidRPr="00B4295A">
        <w:rPr>
          <w:rFonts w:ascii="Times New Roman" w:hAnsi="Times New Roman"/>
          <w:b w:val="0"/>
          <w:szCs w:val="24"/>
        </w:rPr>
        <w:t xml:space="preserve"> condition at the time of leaving the facility with general wear and tear during daily operations</w:t>
      </w:r>
    </w:p>
    <w:p w:rsidR="00801A14" w:rsidRPr="00B4295A" w:rsidRDefault="00801A14" w:rsidP="00B4295A">
      <w:pPr>
        <w:pStyle w:val="AnnexHead"/>
        <w:pageBreakBefore w:val="0"/>
        <w:spacing w:line="276" w:lineRule="auto"/>
        <w:ind w:left="720"/>
        <w:jc w:val="both"/>
        <w:rPr>
          <w:rFonts w:ascii="Times New Roman" w:hAnsi="Times New Roman"/>
          <w:b w:val="0"/>
          <w:sz w:val="16"/>
          <w:szCs w:val="16"/>
        </w:rPr>
      </w:pPr>
    </w:p>
    <w:p w:rsidR="00C14218" w:rsidRPr="00B4295A" w:rsidRDefault="00801A14" w:rsidP="00B4295A">
      <w:pPr>
        <w:pStyle w:val="AnnexHead"/>
        <w:pageBreakBefore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/>
          <w:szCs w:val="24"/>
        </w:rPr>
      </w:pPr>
      <w:r w:rsidRPr="00B4295A">
        <w:rPr>
          <w:rFonts w:ascii="Times New Roman" w:hAnsi="Times New Roman"/>
          <w:b w:val="0"/>
          <w:bCs/>
          <w:szCs w:val="24"/>
        </w:rPr>
        <w:t xml:space="preserve">The </w:t>
      </w:r>
      <w:r w:rsidRPr="00B4295A">
        <w:rPr>
          <w:rFonts w:ascii="Times New Roman" w:hAnsi="Times New Roman"/>
          <w:b w:val="0"/>
          <w:bCs/>
          <w:szCs w:val="28"/>
        </w:rPr>
        <w:t>Firm/Company</w:t>
      </w:r>
      <w:r w:rsidRPr="00B4295A">
        <w:rPr>
          <w:rFonts w:ascii="Times New Roman" w:hAnsi="Times New Roman"/>
          <w:b w:val="0"/>
          <w:bCs/>
          <w:szCs w:val="24"/>
        </w:rPr>
        <w:t xml:space="preserve"> shall agree to withdraw completely from production of grafted seedlings out of this facility once the period</w:t>
      </w:r>
      <w:r w:rsidR="00212A65" w:rsidRPr="00B4295A">
        <w:rPr>
          <w:rFonts w:ascii="Times New Roman" w:hAnsi="Times New Roman"/>
          <w:b w:val="0"/>
          <w:bCs/>
          <w:szCs w:val="24"/>
        </w:rPr>
        <w:t xml:space="preserve"> of</w:t>
      </w:r>
      <w:r w:rsidRPr="00B4295A">
        <w:rPr>
          <w:rFonts w:ascii="Times New Roman" w:hAnsi="Times New Roman"/>
          <w:b w:val="0"/>
          <w:bCs/>
          <w:szCs w:val="24"/>
        </w:rPr>
        <w:t xml:space="preserve"> agreement ends </w:t>
      </w:r>
    </w:p>
    <w:p w:rsidR="00C14218" w:rsidRPr="00B4295A" w:rsidRDefault="00C14218" w:rsidP="00B4295A">
      <w:pPr>
        <w:pStyle w:val="ListParagraph"/>
        <w:jc w:val="both"/>
        <w:rPr>
          <w:rFonts w:ascii="Times New Roman" w:hAnsi="Times New Roman" w:cs="Times New Roman"/>
          <w:b/>
          <w:bCs/>
          <w:sz w:val="6"/>
          <w:szCs w:val="8"/>
        </w:rPr>
      </w:pPr>
    </w:p>
    <w:p w:rsidR="00997A24" w:rsidRPr="00B4295A" w:rsidRDefault="00997A24" w:rsidP="00B4295A">
      <w:pPr>
        <w:pStyle w:val="AnnexHead"/>
        <w:pageBreakBefore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/>
          <w:szCs w:val="24"/>
        </w:rPr>
      </w:pPr>
      <w:r w:rsidRPr="00B4295A">
        <w:rPr>
          <w:rFonts w:ascii="Times New Roman" w:hAnsi="Times New Roman"/>
          <w:b w:val="0"/>
          <w:bCs/>
          <w:szCs w:val="24"/>
        </w:rPr>
        <w:t xml:space="preserve">The </w:t>
      </w:r>
      <w:r w:rsidRPr="00B4295A">
        <w:rPr>
          <w:rFonts w:ascii="Times New Roman" w:hAnsi="Times New Roman"/>
          <w:b w:val="0"/>
          <w:szCs w:val="24"/>
        </w:rPr>
        <w:t>Firm/Company should not cause disturbance to the other activit</w:t>
      </w:r>
      <w:r w:rsidR="00C14218" w:rsidRPr="00B4295A">
        <w:rPr>
          <w:rFonts w:ascii="Times New Roman" w:hAnsi="Times New Roman"/>
          <w:b w:val="0"/>
          <w:szCs w:val="24"/>
        </w:rPr>
        <w:t>ies in the Hitech nursery and the polyhouses as well</w:t>
      </w:r>
    </w:p>
    <w:p w:rsidR="008120FC" w:rsidRPr="00B4295A" w:rsidRDefault="008120FC" w:rsidP="00B4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D8E" w:rsidRPr="00B4295A" w:rsidRDefault="00436D8E" w:rsidP="005D0E93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Submission</w:t>
      </w:r>
    </w:p>
    <w:p w:rsidR="00436D8E" w:rsidRPr="00B4295A" w:rsidRDefault="00436D8E" w:rsidP="00B4295A">
      <w:pPr>
        <w:autoSpaceDE w:val="0"/>
        <w:autoSpaceDN w:val="0"/>
        <w:adjustRightInd w:val="0"/>
        <w:spacing w:before="24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Expressions of Interest should be sent to </w:t>
      </w:r>
      <w:hyperlink r:id="rId5" w:history="1">
        <w:r w:rsidR="005D0E93" w:rsidRPr="00B4295A">
          <w:rPr>
            <w:rStyle w:val="Hyperlink"/>
            <w:rFonts w:ascii="Times New Roman" w:eastAsia="TT15Ct00" w:hAnsi="Times New Roman" w:cs="Times New Roman"/>
            <w:sz w:val="24"/>
            <w:szCs w:val="24"/>
          </w:rPr>
          <w:t>dr@drysrhu.edu.in</w:t>
        </w:r>
      </w:hyperlink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with the Subject: “</w:t>
      </w:r>
      <w:r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EOIfor </w:t>
      </w:r>
      <w:r w:rsidR="005D0E93" w:rsidRPr="00B4295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B0C92" w:rsidRPr="00B4295A">
        <w:rPr>
          <w:rFonts w:ascii="Times New Roman" w:hAnsi="Times New Roman" w:cs="Times New Roman"/>
          <w:color w:val="000000"/>
          <w:sz w:val="24"/>
          <w:szCs w:val="24"/>
        </w:rPr>
        <w:t>rafted vegetable seedling production at CRD, Dr YSRHU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” </w:t>
      </w:r>
      <w:r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not later than </w:t>
      </w:r>
      <w:r w:rsidR="00766F84" w:rsidRPr="00B4295A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766F84" w:rsidRPr="00B4295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66F84" w:rsidRPr="00B4295A">
        <w:rPr>
          <w:rFonts w:ascii="Times New Roman" w:hAnsi="Times New Roman" w:cs="Times New Roman"/>
          <w:color w:val="000000"/>
          <w:sz w:val="24"/>
          <w:szCs w:val="24"/>
        </w:rPr>
        <w:t xml:space="preserve"> October, 2020.</w:t>
      </w:r>
    </w:p>
    <w:p w:rsidR="008120FC" w:rsidRPr="00B4295A" w:rsidRDefault="008120FC" w:rsidP="00436D8E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4"/>
          <w:szCs w:val="24"/>
        </w:rPr>
      </w:pPr>
    </w:p>
    <w:p w:rsidR="00F54245" w:rsidRPr="004E22F7" w:rsidRDefault="00F54245" w:rsidP="00436D8E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8"/>
          <w:szCs w:val="24"/>
        </w:rPr>
      </w:pPr>
    </w:p>
    <w:p w:rsidR="00F54245" w:rsidRDefault="00F54245" w:rsidP="00436D8E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4"/>
          <w:szCs w:val="24"/>
        </w:rPr>
      </w:pPr>
    </w:p>
    <w:p w:rsidR="00B4295A" w:rsidRDefault="00B4295A" w:rsidP="00436D8E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1413"/>
        <w:gridCol w:w="3509"/>
      </w:tblGrid>
      <w:tr w:rsidR="00215F45" w:rsidTr="00215F45">
        <w:tc>
          <w:tcPr>
            <w:tcW w:w="4320" w:type="dxa"/>
          </w:tcPr>
          <w:p w:rsidR="00215F45" w:rsidRDefault="00215F45" w:rsidP="00B4295A">
            <w:pPr>
              <w:jc w:val="center"/>
              <w:rPr>
                <w:rFonts w:ascii="Times New Roman" w:eastAsia="TT15Ct00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5Ct00" w:hAnsi="Times New Roman" w:cs="Times New Roman"/>
                <w:color w:val="000000"/>
                <w:sz w:val="24"/>
                <w:szCs w:val="24"/>
              </w:rPr>
              <w:t>Principal Investigator</w:t>
            </w:r>
          </w:p>
          <w:p w:rsidR="00215F45" w:rsidRDefault="00215F45" w:rsidP="004A48AC">
            <w:pPr>
              <w:jc w:val="center"/>
              <w:rPr>
                <w:rFonts w:ascii="Times New Roman" w:eastAsia="TT15Ct00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215F45" w:rsidRPr="00B4295A" w:rsidRDefault="00215F45" w:rsidP="00B4295A">
            <w:pPr>
              <w:jc w:val="center"/>
              <w:rPr>
                <w:rFonts w:ascii="Times New Roman" w:eastAsia="TT15Ct00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215F45" w:rsidRDefault="00215F45" w:rsidP="00B4295A">
            <w:pPr>
              <w:jc w:val="center"/>
            </w:pPr>
            <w:r w:rsidRPr="00B4295A">
              <w:rPr>
                <w:rFonts w:ascii="Times New Roman" w:eastAsia="TT15Ct00" w:hAnsi="Times New Roman" w:cs="Times New Roman"/>
                <w:color w:val="000000"/>
                <w:sz w:val="24"/>
                <w:szCs w:val="24"/>
              </w:rPr>
              <w:t>Director of Research</w:t>
            </w:r>
          </w:p>
          <w:p w:rsidR="00215F45" w:rsidRDefault="00215F45" w:rsidP="00B4295A">
            <w:pPr>
              <w:jc w:val="center"/>
            </w:pPr>
          </w:p>
          <w:p w:rsidR="00215F45" w:rsidRDefault="00215F45" w:rsidP="00436D8E">
            <w:pPr>
              <w:autoSpaceDE w:val="0"/>
              <w:autoSpaceDN w:val="0"/>
              <w:adjustRightInd w:val="0"/>
              <w:rPr>
                <w:rFonts w:ascii="Times New Roman" w:eastAsia="TT15Ct00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95A" w:rsidRPr="00B4295A" w:rsidRDefault="00B4295A" w:rsidP="00436D8E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4"/>
          <w:szCs w:val="24"/>
        </w:rPr>
      </w:pPr>
    </w:p>
    <w:p w:rsidR="008120FC" w:rsidRPr="00B4295A" w:rsidRDefault="00B4295A" w:rsidP="00B4295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T15Ct00" w:hAnsi="Times New Roman" w:cs="Times New Roman"/>
          <w:color w:val="000000"/>
          <w:sz w:val="24"/>
          <w:szCs w:val="24"/>
        </w:rPr>
      </w:pPr>
      <w:r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8120FC" w:rsidRPr="00B4295A" w:rsidRDefault="00556B0F" w:rsidP="00556B0F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4"/>
          <w:szCs w:val="24"/>
        </w:rPr>
      </w:pPr>
      <w:proofErr w:type="gramStart"/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>Date  :</w:t>
      </w:r>
      <w:proofErr w:type="gramEnd"/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21.09.2020</w:t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 w:rsidRPr="00B4295A"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 w:rsidR="00B4295A"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    </w:t>
      </w:r>
    </w:p>
    <w:p w:rsidR="004518AF" w:rsidRPr="00B4295A" w:rsidRDefault="00B4295A" w:rsidP="00556B0F">
      <w:pPr>
        <w:autoSpaceDE w:val="0"/>
        <w:autoSpaceDN w:val="0"/>
        <w:adjustRightInd w:val="0"/>
        <w:spacing w:after="0" w:line="240" w:lineRule="auto"/>
        <w:rPr>
          <w:rFonts w:ascii="Times New Roman" w:eastAsia="TT15Ct00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T15Ct00" w:hAnsi="Times New Roman" w:cs="Times New Roman"/>
          <w:color w:val="000000"/>
          <w:sz w:val="24"/>
          <w:szCs w:val="24"/>
        </w:rPr>
        <w:t>Place :</w:t>
      </w:r>
      <w:proofErr w:type="gramEnd"/>
      <w:r>
        <w:rPr>
          <w:rFonts w:ascii="Times New Roman" w:eastAsia="TT15Ct00" w:hAnsi="Times New Roman" w:cs="Times New Roman"/>
          <w:color w:val="000000"/>
          <w:sz w:val="24"/>
          <w:szCs w:val="24"/>
        </w:rPr>
        <w:t xml:space="preserve"> Venkataramannagudem </w:t>
      </w:r>
      <w:r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T15Ct00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T15Ct00" w:hAnsi="Times New Roman" w:cs="Times New Roman"/>
          <w:color w:val="000000"/>
          <w:sz w:val="24"/>
          <w:szCs w:val="24"/>
        </w:rPr>
        <w:tab/>
        <w:t xml:space="preserve">         </w:t>
      </w:r>
    </w:p>
    <w:p w:rsidR="008120FC" w:rsidRPr="00B4295A" w:rsidRDefault="008120FC" w:rsidP="008120FC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8120FC" w:rsidRPr="00B4295A" w:rsidSect="00820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6EB"/>
    <w:multiLevelType w:val="hybridMultilevel"/>
    <w:tmpl w:val="C21E75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11AE"/>
    <w:multiLevelType w:val="hybridMultilevel"/>
    <w:tmpl w:val="BA1C5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36D8E"/>
    <w:rsid w:val="000808FA"/>
    <w:rsid w:val="001B0A2F"/>
    <w:rsid w:val="00212A65"/>
    <w:rsid w:val="00215F45"/>
    <w:rsid w:val="002A3E0F"/>
    <w:rsid w:val="00300A47"/>
    <w:rsid w:val="00335E81"/>
    <w:rsid w:val="003D3D5E"/>
    <w:rsid w:val="00436D8E"/>
    <w:rsid w:val="004518AF"/>
    <w:rsid w:val="00473E66"/>
    <w:rsid w:val="004A0FA6"/>
    <w:rsid w:val="004A48AC"/>
    <w:rsid w:val="004B5B5B"/>
    <w:rsid w:val="004E22F7"/>
    <w:rsid w:val="00556B0F"/>
    <w:rsid w:val="005D0E93"/>
    <w:rsid w:val="006642F9"/>
    <w:rsid w:val="00766F84"/>
    <w:rsid w:val="007B3648"/>
    <w:rsid w:val="00801A14"/>
    <w:rsid w:val="008120FC"/>
    <w:rsid w:val="00820D1E"/>
    <w:rsid w:val="008F034F"/>
    <w:rsid w:val="0092386F"/>
    <w:rsid w:val="00997A24"/>
    <w:rsid w:val="009E668F"/>
    <w:rsid w:val="00A12862"/>
    <w:rsid w:val="00A50108"/>
    <w:rsid w:val="00B05A1D"/>
    <w:rsid w:val="00B102D5"/>
    <w:rsid w:val="00B4295A"/>
    <w:rsid w:val="00BB0C92"/>
    <w:rsid w:val="00C14218"/>
    <w:rsid w:val="00D05533"/>
    <w:rsid w:val="00DB0BBD"/>
    <w:rsid w:val="00F54245"/>
    <w:rsid w:val="00FD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8F"/>
    <w:pPr>
      <w:ind w:left="720"/>
      <w:contextualSpacing/>
    </w:pPr>
  </w:style>
  <w:style w:type="table" w:styleId="TableGrid">
    <w:name w:val="Table Grid"/>
    <w:basedOn w:val="TableNormal"/>
    <w:uiPriority w:val="59"/>
    <w:rsid w:val="00B1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Head">
    <w:name w:val="AnnexHead"/>
    <w:basedOn w:val="Normal"/>
    <w:rsid w:val="00801A14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D0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E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@drysrhu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 S K REDDY</dc:creator>
  <cp:keywords/>
  <dc:description/>
  <cp:lastModifiedBy>DR</cp:lastModifiedBy>
  <cp:revision>29</cp:revision>
  <dcterms:created xsi:type="dcterms:W3CDTF">2020-08-05T07:23:00Z</dcterms:created>
  <dcterms:modified xsi:type="dcterms:W3CDTF">2020-09-22T11:20:00Z</dcterms:modified>
</cp:coreProperties>
</file>